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tbl>
      <w:tblPr/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69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378"/>
      </w:tblGrid>
      <w:tr>
        <w:trPr>
          <w:trHeight w:val="1047" w:hRule="auto"/>
          <w:jc w:val="left"/>
          <w:cantSplit w:val="1"/>
        </w:trPr>
        <w:tc>
          <w:tcPr>
            <w:tcW w:w="4911" w:type="dxa"/>
            <w:gridSpan w:val="1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44" w:type="dxa"/>
            <w:gridSpan w:val="1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Образец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2" w:firstLine="2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2" w:firstLine="2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Председателю </w:t>
            </w:r>
          </w:p>
          <w:p>
            <w:pPr>
              <w:spacing w:before="0" w:after="0" w:line="240"/>
              <w:ind w:right="0" w:left="2" w:firstLine="2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Государственной экзаменационной </w:t>
            </w:r>
          </w:p>
          <w:p>
            <w:pPr>
              <w:spacing w:before="0" w:after="0" w:line="240"/>
              <w:ind w:right="0" w:left="2" w:firstLine="2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комиссии Республики Татарстан,</w:t>
            </w:r>
          </w:p>
          <w:p>
            <w:pPr>
              <w:spacing w:before="0" w:after="0" w:line="240"/>
              <w:ind w:right="0" w:left="2" w:firstLine="2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министру образования и науки </w:t>
            </w:r>
          </w:p>
          <w:p>
            <w:pPr>
              <w:spacing w:before="0" w:after="0" w:line="240"/>
              <w:ind w:right="0" w:left="2" w:firstLine="2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Республики Татарстан </w:t>
            </w:r>
          </w:p>
          <w:p>
            <w:pPr>
              <w:spacing w:before="0" w:after="0" w:line="240"/>
              <w:ind w:right="0" w:left="2" w:firstLine="2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И.Г.Хадиуллину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415" w:hRule="auto"/>
          <w:jc w:val="left"/>
        </w:trPr>
        <w:tc>
          <w:tcPr>
            <w:tcW w:w="5570" w:type="dxa"/>
            <w:gridSpan w:val="1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Заявление</w:t>
            </w:r>
          </w:p>
        </w:tc>
      </w:tr>
      <w:tr>
        <w:trPr>
          <w:trHeight w:val="355" w:hRule="auto"/>
          <w:jc w:val="left"/>
        </w:trPr>
        <w:tc>
          <w:tcPr>
            <w:tcW w:w="5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Я,</w:t>
            </w:r>
          </w:p>
        </w:tc>
        <w:tc>
          <w:tcPr>
            <w:tcW w:w="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  <w:vertAlign w:val="superscript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  <w:vertAlign w:val="superscript"/>
        </w:rPr>
        <w:t xml:space="preserve">фамилия</w:t>
      </w:r>
    </w:p>
    <w:tbl>
      <w:tblPr/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>
        <w:trPr>
          <w:trHeight w:val="340" w:hRule="auto"/>
          <w:jc w:val="left"/>
        </w:trPr>
        <w:tc>
          <w:tcPr>
            <w:tcW w:w="5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  <w:vertAlign w:val="superscript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  <w:vertAlign w:val="superscript"/>
        </w:rPr>
        <w:t xml:space="preserve">имя</w:t>
      </w:r>
    </w:p>
    <w:tbl>
      <w:tblPr/>
      <w:tblGrid>
        <w:gridCol w:w="525"/>
        <w:gridCol w:w="388"/>
        <w:gridCol w:w="388"/>
        <w:gridCol w:w="388"/>
        <w:gridCol w:w="390"/>
        <w:gridCol w:w="170"/>
        <w:gridCol w:w="220"/>
        <w:gridCol w:w="190"/>
        <w:gridCol w:w="201"/>
        <w:gridCol w:w="209"/>
        <w:gridCol w:w="182"/>
        <w:gridCol w:w="118"/>
        <w:gridCol w:w="275"/>
        <w:gridCol w:w="135"/>
        <w:gridCol w:w="258"/>
        <w:gridCol w:w="152"/>
        <w:gridCol w:w="241"/>
        <w:gridCol w:w="59"/>
        <w:gridCol w:w="334"/>
        <w:gridCol w:w="76"/>
        <w:gridCol w:w="317"/>
        <w:gridCol w:w="94"/>
        <w:gridCol w:w="299"/>
        <w:gridCol w:w="112"/>
        <w:gridCol w:w="281"/>
        <w:gridCol w:w="130"/>
        <w:gridCol w:w="26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>
        <w:trPr>
          <w:trHeight w:val="340" w:hRule="auto"/>
          <w:jc w:val="left"/>
        </w:trPr>
        <w:tc>
          <w:tcPr>
            <w:tcW w:w="5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249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Дата рождения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</w:tc>
        <w:tc>
          <w:tcPr>
            <w:tcW w:w="41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C0C0C0"/>
                <w:spacing w:val="0"/>
                <w:position w:val="0"/>
                <w:sz w:val="24"/>
                <w:shd w:fill="auto" w:val="clear"/>
              </w:rPr>
              <w:t xml:space="preserve">ч</w:t>
            </w:r>
          </w:p>
        </w:tc>
        <w:tc>
          <w:tcPr>
            <w:tcW w:w="41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C0C0C0"/>
                <w:spacing w:val="0"/>
                <w:position w:val="0"/>
                <w:sz w:val="24"/>
                <w:shd w:fill="auto" w:val="clear"/>
              </w:rPr>
              <w:t xml:space="preserve">ч</w:t>
            </w:r>
          </w:p>
        </w:tc>
        <w:tc>
          <w:tcPr>
            <w:tcW w:w="30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</w:tc>
        <w:tc>
          <w:tcPr>
            <w:tcW w:w="41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C0C0C0"/>
                <w:spacing w:val="0"/>
                <w:position w:val="0"/>
                <w:sz w:val="24"/>
                <w:shd w:fill="auto" w:val="clear"/>
              </w:rPr>
              <w:t xml:space="preserve">м</w:t>
            </w:r>
          </w:p>
        </w:tc>
        <w:tc>
          <w:tcPr>
            <w:tcW w:w="41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C0C0C0"/>
                <w:spacing w:val="0"/>
                <w:position w:val="0"/>
                <w:sz w:val="24"/>
                <w:shd w:fill="auto" w:val="clear"/>
              </w:rPr>
              <w:t xml:space="preserve">м</w:t>
            </w:r>
          </w:p>
        </w:tc>
        <w:tc>
          <w:tcPr>
            <w:tcW w:w="30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</w:tc>
        <w:tc>
          <w:tcPr>
            <w:tcW w:w="41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C0C0C0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41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C0C0C0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</w:tr>
    </w:tbl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  <w:vertAlign w:val="superscript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  <w:vertAlign w:val="superscript"/>
        </w:rPr>
        <w:t xml:space="preserve">отчество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Наименование документа, удостоверяющего личность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_______________________________________________________________________</w:t>
      </w:r>
    </w:p>
    <w:tbl>
      <w:tblPr/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40" w:hRule="auto"/>
          <w:jc w:val="left"/>
        </w:trPr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Серия</w:t>
            </w: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Номер</w:t>
            </w: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134"/>
        <w:gridCol w:w="397"/>
        <w:gridCol w:w="1701"/>
        <w:gridCol w:w="397"/>
        <w:gridCol w:w="1583"/>
      </w:tblGrid>
      <w:tr>
        <w:trPr>
          <w:trHeight w:val="340" w:hRule="auto"/>
          <w:jc w:val="left"/>
        </w:trPr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Пол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Мужской</w:t>
            </w: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Женский,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Нам</w:t>
            </w:r>
          </w:p>
        </w:tc>
      </w:tr>
    </w:tbl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прошу зарегистрировать меня для участия в ЕГЭ по следующим учебным предметам: </w:t>
      </w:r>
    </w:p>
    <w:tbl>
      <w:tblPr/>
      <w:tblGrid>
        <w:gridCol w:w="4172"/>
        <w:gridCol w:w="1984"/>
        <w:gridCol w:w="3591"/>
      </w:tblGrid>
      <w:tr>
        <w:trPr>
          <w:trHeight w:val="858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Наименование учебного предмета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Отметка о выборе </w:t>
            </w: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Выбор сроков участия или периода проведения* в соответствии с единым расписанием проведения ЕГЭ</w:t>
            </w:r>
          </w:p>
        </w:tc>
      </w:tr>
      <w:tr>
        <w:trPr>
          <w:trHeight w:val="284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Математика (базовый уровень)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Математика (профильный уровень)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Физика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Химия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2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Информатика и ИКТ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Биология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История 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География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Английский язык (письменная часть)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Английский язык (устная часть)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Немецкий язык (письменная часть)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Немецкий язык (устная часть)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Французский язык (письменная часть)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Французский язык (устная часть)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Испанский язык (письменная часть)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Испанский язык (устная часть)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Китайский язык (письменная часть)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Китайский язык (устная часть)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Обществознание 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Литература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24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Укажите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ДОСР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для выбора досрочного периода,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ОСН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основного периода 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РЕЗ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резервные сроки. Выпускники прошлых лет вправе участвовать в ЕГЭ в досрочный период и (или) в резервные сроки основного периода проведения ЕГЭ.</w:t>
      </w:r>
    </w:p>
    <w:p>
      <w:pPr>
        <w:spacing w:before="240" w:after="12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Прошу создать условия, учитывающие состояние здоровья, особенности психофизического развития, для сдачи ЕГЭ подтверждаемого: </w:t>
      </w:r>
    </w:p>
    <w:p>
      <w:pPr>
        <w:spacing w:before="24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Копией рекомендаций психолого-медико-педагогической комиссии</w:t>
      </w:r>
    </w:p>
    <w:p>
      <w:pPr>
        <w:spacing w:before="24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>
      <w:pPr>
        <w:spacing w:before="24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Указать дополнительные условия,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учитывающие состояние здоровья, особенности психофизического развития</w:t>
      </w:r>
    </w:p>
    <w:p>
      <w:pPr>
        <w:spacing w:before="24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Специализированная аудитория </w:t>
      </w:r>
    </w:p>
    <w:p>
      <w:pPr>
        <w:spacing w:before="24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Увеличение продолжительности выполнения экзаменационной работы ЕГЭ на 1,5 часа</w:t>
      </w:r>
    </w:p>
    <w:p>
      <w:pPr>
        <w:spacing w:before="24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Увеличение продолжительности выполнения экзаменационной работы ЕГЭ по иностранным языкам (раздел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Говорение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30 минут</w:t>
      </w:r>
    </w:p>
    <w:p>
      <w:pPr>
        <w:spacing w:before="24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24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240" w:after="12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иные дополнительные условия/материально-техническое оснащение,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учитывающие состояние здоровья, особенности психофизического развития)</w:t>
      </w:r>
    </w:p>
    <w:p>
      <w:pPr>
        <w:spacing w:before="24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Согласие на обработку персональных данных прилагается.</w:t>
      </w:r>
    </w:p>
    <w:p>
      <w:pPr>
        <w:spacing w:before="24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Порядком проведения ГИА и с Памяткой о правилах проведения ЕГЭ в 2023 году ознакомлен (ознакомлена)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Подпись заявителя ______________/______________________(Ф.И.О.)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«____» _____________ 20___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Регистрационный номер</w:t>
      </w:r>
    </w:p>
    <w:tbl>
      <w:tblPr/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40" w:hRule="auto"/>
          <w:jc w:val="left"/>
        </w:trPr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Мобильный телефон: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